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Default="00676B12" w:rsidP="00676B12">
      <w:pPr>
        <w:jc w:val="center"/>
        <w:rPr>
          <w:b/>
          <w:sz w:val="28"/>
          <w:szCs w:val="28"/>
        </w:rPr>
      </w:pPr>
      <w:r w:rsidRPr="00945667">
        <w:rPr>
          <w:b/>
          <w:sz w:val="28"/>
          <w:szCs w:val="28"/>
        </w:rPr>
        <w:t>Proyecto “Formulación del Plan Estratégico de Gobierno (PEG) 2014-2019”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Panamá</w:t>
      </w:r>
    </w:p>
    <w:p w:rsidR="00676B12" w:rsidRDefault="00676B12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Préstamo BID Nº 2568/OC-PN</w:t>
      </w:r>
    </w:p>
    <w:p w:rsidR="00676B12" w:rsidRPr="00945667" w:rsidRDefault="005B7C19" w:rsidP="0067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Perfil Nº 6</w:t>
      </w:r>
    </w:p>
    <w:p w:rsidR="00B64DCC" w:rsidRDefault="005B7C19">
      <w:r>
        <w:rPr>
          <w:noProof/>
          <w:lang w:eastAsia="es-AR"/>
        </w:rPr>
        <w:drawing>
          <wp:inline distT="0" distB="0" distL="0" distR="0">
            <wp:extent cx="5610225" cy="752475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CC" w:rsidSect="00B6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12"/>
    <w:rsid w:val="00066BB1"/>
    <w:rsid w:val="0021571E"/>
    <w:rsid w:val="005B7C19"/>
    <w:rsid w:val="00676B12"/>
    <w:rsid w:val="007349A7"/>
    <w:rsid w:val="00B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2014-07-22T12:33:00Z</dcterms:created>
  <dcterms:modified xsi:type="dcterms:W3CDTF">2014-07-22T12:33:00Z</dcterms:modified>
</cp:coreProperties>
</file>